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74" w:rsidRPr="00F82C8D" w:rsidRDefault="00BD4374" w:rsidP="00BD4374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F82C8D">
        <w:rPr>
          <w:rFonts w:ascii="仿宋" w:eastAsia="仿宋" w:hAnsi="仿宋" w:hint="eastAsia"/>
          <w:color w:val="000000" w:themeColor="text1"/>
          <w:sz w:val="32"/>
          <w:szCs w:val="32"/>
        </w:rPr>
        <w:t>附件一：</w:t>
      </w:r>
    </w:p>
    <w:p w:rsidR="00BD4374" w:rsidRPr="00F82C8D" w:rsidRDefault="00BD4374" w:rsidP="00BD4374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82C8D">
        <w:rPr>
          <w:rFonts w:ascii="华文中宋" w:eastAsia="华文中宋" w:hAnsi="华文中宋" w:hint="eastAsia"/>
          <w:b/>
          <w:sz w:val="44"/>
          <w:szCs w:val="44"/>
        </w:rPr>
        <w:t>“创新海淀”创业大赛赛事细则</w:t>
      </w:r>
    </w:p>
    <w:p w:rsidR="002E7A59" w:rsidRDefault="002E7A59" w:rsidP="002E7A59">
      <w:pPr>
        <w:spacing w:line="600" w:lineRule="exact"/>
        <w:rPr>
          <w:rFonts w:ascii="华文中宋" w:eastAsia="华文中宋" w:hAnsi="华文中宋"/>
          <w:b/>
          <w:sz w:val="28"/>
          <w:szCs w:val="18"/>
        </w:rPr>
      </w:pPr>
    </w:p>
    <w:p w:rsidR="00BD4374" w:rsidRPr="0034208E" w:rsidRDefault="00BD4374" w:rsidP="002E7A59">
      <w:pPr>
        <w:spacing w:line="6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F82C8D">
        <w:rPr>
          <w:rFonts w:asciiTheme="majorEastAsia" w:eastAsiaTheme="majorEastAsia" w:hAnsiTheme="majorEastAsia" w:hint="eastAsia"/>
          <w:b/>
          <w:sz w:val="32"/>
          <w:szCs w:val="32"/>
        </w:rPr>
        <w:t>一、</w:t>
      </w:r>
      <w:r w:rsidR="0034208E" w:rsidRPr="0034208E">
        <w:rPr>
          <w:rFonts w:asciiTheme="majorEastAsia" w:eastAsiaTheme="majorEastAsia" w:hAnsiTheme="majorEastAsia" w:hint="eastAsia"/>
          <w:b/>
          <w:sz w:val="32"/>
          <w:szCs w:val="32"/>
        </w:rPr>
        <w:t>报名资料</w:t>
      </w:r>
    </w:p>
    <w:p w:rsidR="00BD4374" w:rsidRPr="00F82C8D" w:rsidRDefault="00BD4374" w:rsidP="00065B5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82C8D">
        <w:rPr>
          <w:rFonts w:ascii="华文仿宋" w:eastAsia="华文仿宋" w:hAnsi="华文仿宋" w:hint="eastAsia"/>
          <w:sz w:val="32"/>
          <w:szCs w:val="32"/>
        </w:rPr>
        <w:t xml:space="preserve">  1、</w:t>
      </w:r>
      <w:r w:rsidR="00496965" w:rsidRPr="00F82C8D">
        <w:rPr>
          <w:rFonts w:ascii="华文仿宋" w:eastAsia="华文仿宋" w:hAnsi="华文仿宋" w:hint="eastAsia"/>
          <w:sz w:val="32"/>
          <w:szCs w:val="32"/>
        </w:rPr>
        <w:t>根据项目性质填写</w:t>
      </w:r>
      <w:r w:rsidRPr="00F82C8D">
        <w:rPr>
          <w:rFonts w:ascii="华文仿宋" w:eastAsia="华文仿宋" w:hAnsi="华文仿宋" w:hint="eastAsia"/>
          <w:sz w:val="32"/>
          <w:szCs w:val="32"/>
        </w:rPr>
        <w:t>《</w:t>
      </w:r>
      <w:r w:rsidR="00065B57" w:rsidRPr="00F82C8D">
        <w:rPr>
          <w:rFonts w:ascii="仿宋" w:eastAsia="仿宋" w:hAnsi="仿宋" w:hint="eastAsia"/>
          <w:color w:val="000000" w:themeColor="text1"/>
          <w:sz w:val="32"/>
          <w:szCs w:val="32"/>
        </w:rPr>
        <w:t>“创新海淀”创业大赛创新项目申报表</w:t>
      </w:r>
      <w:r w:rsidR="00065B57" w:rsidRPr="00F82C8D">
        <w:rPr>
          <w:rFonts w:ascii="华文仿宋" w:eastAsia="华文仿宋" w:hAnsi="华文仿宋" w:hint="eastAsia"/>
          <w:sz w:val="32"/>
          <w:szCs w:val="32"/>
        </w:rPr>
        <w:t>》</w:t>
      </w:r>
      <w:r w:rsidRPr="00F82C8D">
        <w:rPr>
          <w:rFonts w:ascii="华文仿宋" w:eastAsia="华文仿宋" w:hAnsi="华文仿宋" w:hint="eastAsia"/>
          <w:sz w:val="32"/>
          <w:szCs w:val="32"/>
        </w:rPr>
        <w:t>或《</w:t>
      </w:r>
      <w:r w:rsidR="00065B57" w:rsidRPr="00F82C8D">
        <w:rPr>
          <w:rFonts w:ascii="仿宋" w:eastAsia="仿宋" w:hAnsi="仿宋" w:hint="eastAsia"/>
          <w:color w:val="000000" w:themeColor="text1"/>
          <w:sz w:val="32"/>
          <w:szCs w:val="32"/>
        </w:rPr>
        <w:t>“创新海淀”创业大赛创业项目申报表</w:t>
      </w:r>
      <w:r w:rsidRPr="00F82C8D">
        <w:rPr>
          <w:rFonts w:ascii="华文仿宋" w:eastAsia="华文仿宋" w:hAnsi="华文仿宋" w:hint="eastAsia"/>
          <w:sz w:val="32"/>
          <w:szCs w:val="32"/>
        </w:rPr>
        <w:t>》；</w:t>
      </w:r>
    </w:p>
    <w:p w:rsidR="00BD4374" w:rsidRPr="00F82C8D" w:rsidRDefault="00BD4374" w:rsidP="00BD4374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82C8D">
        <w:rPr>
          <w:rFonts w:ascii="华文仿宋" w:eastAsia="华文仿宋" w:hAnsi="华文仿宋" w:hint="eastAsia"/>
          <w:sz w:val="32"/>
          <w:szCs w:val="32"/>
        </w:rPr>
        <w:t xml:space="preserve">  2、项目主体策划书（文本格式）；</w:t>
      </w:r>
    </w:p>
    <w:p w:rsidR="00BD4374" w:rsidRPr="00F82C8D" w:rsidRDefault="00BD4374" w:rsidP="00BD4374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82C8D">
        <w:rPr>
          <w:rFonts w:ascii="华文仿宋" w:eastAsia="华文仿宋" w:hAnsi="华文仿宋" w:hint="eastAsia"/>
          <w:sz w:val="32"/>
          <w:szCs w:val="32"/>
        </w:rPr>
        <w:t xml:space="preserve">  3</w:t>
      </w:r>
      <w:r w:rsidR="00496965" w:rsidRPr="00F82C8D">
        <w:rPr>
          <w:rFonts w:ascii="华文仿宋" w:eastAsia="华文仿宋" w:hAnsi="华文仿宋" w:hint="eastAsia"/>
          <w:sz w:val="32"/>
          <w:szCs w:val="32"/>
        </w:rPr>
        <w:t>、项目</w:t>
      </w:r>
      <w:r w:rsidRPr="00F82C8D">
        <w:rPr>
          <w:rFonts w:ascii="华文仿宋" w:eastAsia="华文仿宋" w:hAnsi="华文仿宋" w:hint="eastAsia"/>
          <w:sz w:val="32"/>
          <w:szCs w:val="32"/>
        </w:rPr>
        <w:t>路演演示稿（PPT格式）；</w:t>
      </w:r>
    </w:p>
    <w:p w:rsidR="00BD4374" w:rsidRPr="00F82C8D" w:rsidRDefault="00BD4374" w:rsidP="00BD4374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82C8D">
        <w:rPr>
          <w:rFonts w:ascii="华文仿宋" w:eastAsia="华文仿宋" w:hAnsi="华文仿宋" w:hint="eastAsia"/>
          <w:sz w:val="32"/>
          <w:szCs w:val="32"/>
        </w:rPr>
        <w:t xml:space="preserve">  4、项目介绍视频（可选提供）；</w:t>
      </w:r>
    </w:p>
    <w:p w:rsidR="00BD4374" w:rsidRPr="00F82C8D" w:rsidRDefault="00BD4374" w:rsidP="00BD4374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82C8D">
        <w:rPr>
          <w:rFonts w:ascii="华文仿宋" w:eastAsia="华文仿宋" w:hAnsi="华文仿宋" w:hint="eastAsia"/>
          <w:sz w:val="32"/>
          <w:szCs w:val="32"/>
        </w:rPr>
        <w:t xml:space="preserve">  5、项目第一创始人身份证照片扫面件；</w:t>
      </w:r>
    </w:p>
    <w:p w:rsidR="00EA1D71" w:rsidRDefault="00EA1D71" w:rsidP="00BD4374">
      <w:pPr>
        <w:pStyle w:val="10"/>
        <w:spacing w:line="600" w:lineRule="exac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</w:p>
    <w:p w:rsidR="00BA1910" w:rsidRPr="00A57BD1" w:rsidRDefault="00BA1910" w:rsidP="00BA1910">
      <w:pPr>
        <w:pStyle w:val="10"/>
        <w:spacing w:line="60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 w:rsidRPr="00A57BD1">
        <w:rPr>
          <w:rFonts w:asciiTheme="majorEastAsia" w:eastAsiaTheme="majorEastAsia" w:hAnsiTheme="majorEastAsia" w:hint="eastAsia"/>
          <w:b/>
          <w:sz w:val="32"/>
          <w:szCs w:val="32"/>
        </w:rPr>
        <w:t>、“创新海淀”创业大赛（创新组）选拔赛选拔标准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仿宋" w:eastAsia="仿宋" w:hAnsi="仿宋" w:hint="eastAsia"/>
          <w:color w:val="000000" w:themeColor="text1"/>
          <w:sz w:val="32"/>
          <w:szCs w:val="32"/>
        </w:rPr>
        <w:t>截至2018年</w:t>
      </w:r>
      <w:r w:rsidR="00BB308A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A57BD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B308A"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 w:rsidRPr="00A57BD1">
        <w:rPr>
          <w:rFonts w:ascii="仿宋" w:eastAsia="仿宋" w:hAnsi="仿宋" w:hint="eastAsia"/>
          <w:color w:val="000000" w:themeColor="text1"/>
          <w:sz w:val="32"/>
          <w:szCs w:val="32"/>
        </w:rPr>
        <w:t>日，参赛主体为尚未在工商登记注册或在海淀区工商登记注册未满1年的初创企业或机构。</w:t>
      </w:r>
    </w:p>
    <w:p w:rsidR="00BA1910" w:rsidRPr="00A57BD1" w:rsidRDefault="00BA1910" w:rsidP="00BA1910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（一）创新性、示范性、引领性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1、技术和产品具有原创性、创新性。</w:t>
      </w:r>
    </w:p>
    <w:p w:rsidR="00BA1910" w:rsidRPr="00A57BD1" w:rsidRDefault="00BA1910" w:rsidP="00C21F7C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2、技术和产品具有行业领先性或已取得专利等知识产权成果，能填补国内外空白，项目在某个行业或领域具有示范性和引领性。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3、项目商业模式具有可行性、创新性，项目管理和服务方式具有创新性。</w:t>
      </w:r>
    </w:p>
    <w:p w:rsidR="00BA1910" w:rsidRPr="00A57BD1" w:rsidRDefault="00BA1910" w:rsidP="00BA1910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（二）社会价值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1、</w:t>
      </w:r>
      <w:r w:rsidRPr="00A57BD1">
        <w:rPr>
          <w:rFonts w:ascii="华文仿宋" w:eastAsia="华文仿宋" w:hAnsi="华文仿宋"/>
          <w:sz w:val="32"/>
          <w:szCs w:val="32"/>
        </w:rPr>
        <w:t>项目直接带动就业岗位的数量</w:t>
      </w:r>
      <w:r w:rsidRPr="00A57BD1">
        <w:rPr>
          <w:rFonts w:ascii="华文仿宋" w:eastAsia="华文仿宋" w:hAnsi="华文仿宋" w:hint="eastAsia"/>
          <w:sz w:val="32"/>
          <w:szCs w:val="32"/>
        </w:rPr>
        <w:t>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/>
          <w:sz w:val="32"/>
          <w:szCs w:val="32"/>
        </w:rPr>
        <w:lastRenderedPageBreak/>
        <w:t>2</w:t>
      </w:r>
      <w:r w:rsidRPr="00A57BD1">
        <w:rPr>
          <w:rFonts w:ascii="华文仿宋" w:eastAsia="华文仿宋" w:hAnsi="华文仿宋" w:hint="eastAsia"/>
          <w:sz w:val="32"/>
          <w:szCs w:val="32"/>
        </w:rPr>
        <w:t>、</w:t>
      </w:r>
      <w:r w:rsidRPr="00A57BD1">
        <w:rPr>
          <w:rFonts w:ascii="华文仿宋" w:eastAsia="华文仿宋" w:hAnsi="华文仿宋"/>
          <w:sz w:val="32"/>
          <w:szCs w:val="32"/>
        </w:rPr>
        <w:t>项目的社会贡献</w:t>
      </w:r>
      <w:r w:rsidRPr="00A57BD1">
        <w:rPr>
          <w:rFonts w:ascii="华文仿宋" w:eastAsia="华文仿宋" w:hAnsi="华文仿宋" w:hint="eastAsia"/>
          <w:sz w:val="32"/>
          <w:szCs w:val="32"/>
        </w:rPr>
        <w:t>，带动当地产业发展、资源利用、民族文化传承，带动特殊群体或困难群体就业创业，促进建档立卡困难家庭和群众增收等。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3、促进节能减排、环境保护、推动绿色发展等。</w:t>
      </w:r>
    </w:p>
    <w:p w:rsidR="00BA1910" w:rsidRPr="00A57BD1" w:rsidRDefault="00BA1910" w:rsidP="00BA1910">
      <w:pPr>
        <w:pStyle w:val="1"/>
        <w:widowControl/>
        <w:adjustRightInd w:val="0"/>
        <w:snapToGrid w:val="0"/>
        <w:spacing w:line="600" w:lineRule="exact"/>
        <w:ind w:rightChars="-25" w:right="-53" w:firstLine="640"/>
        <w:jc w:val="left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（三）项目团队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/>
          <w:sz w:val="32"/>
          <w:szCs w:val="32"/>
        </w:rPr>
        <w:t>1</w:t>
      </w:r>
      <w:r w:rsidRPr="00A57BD1">
        <w:rPr>
          <w:rFonts w:ascii="华文仿宋" w:eastAsia="华文仿宋" w:hAnsi="华文仿宋" w:hint="eastAsia"/>
          <w:sz w:val="32"/>
          <w:szCs w:val="32"/>
        </w:rPr>
        <w:t>、</w:t>
      </w:r>
      <w:r w:rsidRPr="00A57BD1">
        <w:rPr>
          <w:rFonts w:ascii="华文仿宋" w:eastAsia="华文仿宋" w:hAnsi="华文仿宋"/>
          <w:sz w:val="32"/>
          <w:szCs w:val="32"/>
        </w:rPr>
        <w:t>项目第一创始人的素质、能力、背景和经历</w:t>
      </w:r>
      <w:r w:rsidRPr="00A57BD1">
        <w:rPr>
          <w:rFonts w:ascii="华文仿宋" w:eastAsia="华文仿宋" w:hAnsi="华文仿宋" w:hint="eastAsia"/>
          <w:sz w:val="32"/>
          <w:szCs w:val="32"/>
        </w:rPr>
        <w:t>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2、</w:t>
      </w:r>
      <w:r w:rsidRPr="00A57BD1">
        <w:rPr>
          <w:rFonts w:ascii="华文仿宋" w:eastAsia="华文仿宋" w:hAnsi="华文仿宋"/>
          <w:sz w:val="32"/>
          <w:szCs w:val="32"/>
        </w:rPr>
        <w:t>团队</w:t>
      </w:r>
      <w:r w:rsidRPr="00A57BD1">
        <w:rPr>
          <w:rFonts w:ascii="华文仿宋" w:eastAsia="华文仿宋" w:hAnsi="华文仿宋" w:hint="eastAsia"/>
          <w:sz w:val="32"/>
          <w:szCs w:val="32"/>
        </w:rPr>
        <w:t>其他成员</w:t>
      </w:r>
      <w:r w:rsidRPr="00A57BD1">
        <w:rPr>
          <w:rFonts w:ascii="华文仿宋" w:eastAsia="华文仿宋" w:hAnsi="华文仿宋"/>
          <w:sz w:val="32"/>
          <w:szCs w:val="32"/>
        </w:rPr>
        <w:t>配备的科学性</w:t>
      </w:r>
      <w:r w:rsidRPr="00A57BD1">
        <w:rPr>
          <w:rFonts w:ascii="华文仿宋" w:eastAsia="华文仿宋" w:hAnsi="华文仿宋" w:hint="eastAsia"/>
          <w:sz w:val="32"/>
          <w:szCs w:val="32"/>
        </w:rPr>
        <w:t>、完整性</w:t>
      </w:r>
      <w:r w:rsidRPr="00A57BD1">
        <w:rPr>
          <w:rFonts w:ascii="华文仿宋" w:eastAsia="华文仿宋" w:hAnsi="华文仿宋"/>
          <w:sz w:val="32"/>
          <w:szCs w:val="32"/>
        </w:rPr>
        <w:t>和互补性</w:t>
      </w:r>
      <w:r w:rsidRPr="00A57BD1">
        <w:rPr>
          <w:rFonts w:ascii="华文仿宋" w:eastAsia="华文仿宋" w:hAnsi="华文仿宋" w:hint="eastAsia"/>
          <w:sz w:val="32"/>
          <w:szCs w:val="32"/>
        </w:rPr>
        <w:t>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3、团队的整体</w:t>
      </w:r>
      <w:r w:rsidRPr="00A57BD1">
        <w:rPr>
          <w:rFonts w:ascii="华文仿宋" w:eastAsia="华文仿宋" w:hAnsi="华文仿宋"/>
          <w:sz w:val="32"/>
          <w:szCs w:val="32"/>
        </w:rPr>
        <w:t>运营能力和执行力</w:t>
      </w:r>
      <w:r w:rsidRPr="00A57BD1">
        <w:rPr>
          <w:rFonts w:ascii="华文仿宋" w:eastAsia="华文仿宋" w:hAnsi="华文仿宋" w:hint="eastAsia"/>
          <w:sz w:val="32"/>
          <w:szCs w:val="32"/>
        </w:rPr>
        <w:t>。</w:t>
      </w:r>
    </w:p>
    <w:p w:rsidR="00BA1910" w:rsidRPr="00A57BD1" w:rsidRDefault="00BA1910" w:rsidP="00BA1910">
      <w:pPr>
        <w:pStyle w:val="1"/>
        <w:widowControl/>
        <w:adjustRightInd w:val="0"/>
        <w:snapToGrid w:val="0"/>
        <w:spacing w:line="600" w:lineRule="exact"/>
        <w:ind w:rightChars="-25" w:right="-53" w:firstLine="640"/>
        <w:jc w:val="left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（四）发展现状和前景</w:t>
      </w:r>
    </w:p>
    <w:p w:rsidR="00BA1910" w:rsidRPr="00A57BD1" w:rsidRDefault="00BA1910" w:rsidP="00BA1910">
      <w:pPr>
        <w:pStyle w:val="1"/>
        <w:spacing w:line="600" w:lineRule="exact"/>
        <w:ind w:firstLineChars="300" w:firstLine="960"/>
        <w:rPr>
          <w:rFonts w:ascii="华文仿宋" w:eastAsia="华文仿宋" w:hAnsi="华文仿宋" w:cstheme="majorEastAsia"/>
          <w:sz w:val="32"/>
          <w:szCs w:val="32"/>
        </w:rPr>
      </w:pP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1、项目具有广阔的市场前景，</w:t>
      </w:r>
      <w:r w:rsidRPr="00A57BD1">
        <w:rPr>
          <w:rFonts w:ascii="华文仿宋" w:eastAsia="华文仿宋" w:hAnsi="华文仿宋" w:cstheme="majorEastAsia" w:hint="eastAsia"/>
          <w:kern w:val="0"/>
          <w:sz w:val="32"/>
          <w:szCs w:val="32"/>
        </w:rPr>
        <w:t>具备大范围推广的可行性和条件。</w:t>
      </w:r>
    </w:p>
    <w:p w:rsidR="00BA1910" w:rsidRPr="00A57BD1" w:rsidRDefault="00BA1910" w:rsidP="00BA1910">
      <w:pPr>
        <w:pStyle w:val="1"/>
        <w:widowControl/>
        <w:adjustRightInd w:val="0"/>
        <w:snapToGrid w:val="0"/>
        <w:spacing w:line="600" w:lineRule="exact"/>
        <w:ind w:firstLine="640"/>
        <w:jc w:val="left"/>
        <w:rPr>
          <w:rFonts w:ascii="华文仿宋" w:eastAsia="华文仿宋" w:hAnsi="华文仿宋" w:cstheme="majorEastAsia"/>
          <w:sz w:val="32"/>
          <w:szCs w:val="32"/>
        </w:rPr>
      </w:pP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2、</w:t>
      </w:r>
      <w:r w:rsidRPr="00A57BD1">
        <w:rPr>
          <w:rFonts w:ascii="华文仿宋" w:eastAsia="华文仿宋" w:hAnsi="华文仿宋" w:cstheme="majorEastAsia"/>
          <w:sz w:val="32"/>
          <w:szCs w:val="32"/>
        </w:rPr>
        <w:t>项目具有可持续发展的能力及良好的经济价值</w:t>
      </w: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。</w:t>
      </w:r>
    </w:p>
    <w:p w:rsidR="00BA1910" w:rsidRPr="00A57BD1" w:rsidRDefault="00BA1910" w:rsidP="00BA1910">
      <w:pPr>
        <w:pStyle w:val="21"/>
        <w:spacing w:after="0" w:line="600" w:lineRule="exact"/>
        <w:ind w:firstLine="640"/>
        <w:rPr>
          <w:rFonts w:ascii="华文仿宋" w:eastAsia="华文仿宋" w:hAnsi="华文仿宋" w:cstheme="majorEastAsia"/>
          <w:sz w:val="32"/>
          <w:szCs w:val="32"/>
        </w:rPr>
      </w:pP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3、</w:t>
      </w:r>
      <w:r w:rsidRPr="00A57BD1">
        <w:rPr>
          <w:rFonts w:ascii="华文仿宋" w:eastAsia="华文仿宋" w:hAnsi="华文仿宋" w:cstheme="majorEastAsia"/>
          <w:sz w:val="32"/>
          <w:szCs w:val="32"/>
        </w:rPr>
        <w:t>项目运营现状和财务状况，取得的进展和成绩</w:t>
      </w: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。</w:t>
      </w:r>
    </w:p>
    <w:p w:rsidR="00BA1910" w:rsidRPr="00A57BD1" w:rsidRDefault="00BA1910" w:rsidP="00BA1910">
      <w:pPr>
        <w:widowControl/>
        <w:spacing w:line="600" w:lineRule="exact"/>
        <w:jc w:val="left"/>
        <w:rPr>
          <w:rFonts w:asciiTheme="minorEastAsia" w:eastAsiaTheme="minorEastAsia" w:hAnsiTheme="minorEastAsia" w:cs="黑体"/>
          <w:b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>三</w:t>
      </w:r>
      <w:r w:rsidRPr="00A57BD1">
        <w:rPr>
          <w:rFonts w:asciiTheme="minorEastAsia" w:eastAsiaTheme="minorEastAsia" w:hAnsiTheme="minorEastAsia" w:cs="黑体" w:hint="eastAsia"/>
          <w:b/>
          <w:sz w:val="32"/>
          <w:szCs w:val="32"/>
        </w:rPr>
        <w:t>、“创新海淀”创业大赛（创业组）选拔赛选拔标准</w:t>
      </w:r>
    </w:p>
    <w:p w:rsidR="00BA1910" w:rsidRPr="00A57BD1" w:rsidRDefault="00BA1910" w:rsidP="00BA1910">
      <w:pPr>
        <w:pStyle w:val="1"/>
        <w:spacing w:line="600" w:lineRule="exact"/>
        <w:ind w:firstLine="640"/>
        <w:rPr>
          <w:rFonts w:ascii="华文仿宋" w:eastAsia="华文仿宋" w:hAnsi="华文仿宋" w:cs="Times New Roman"/>
          <w:sz w:val="32"/>
          <w:szCs w:val="32"/>
        </w:rPr>
      </w:pPr>
      <w:r w:rsidRPr="00A57BD1">
        <w:rPr>
          <w:rFonts w:ascii="仿宋" w:eastAsia="仿宋" w:hAnsi="仿宋" w:hint="eastAsia"/>
          <w:color w:val="000000" w:themeColor="text1"/>
          <w:sz w:val="32"/>
          <w:szCs w:val="32"/>
        </w:rPr>
        <w:t>截至2018年</w:t>
      </w:r>
      <w:r w:rsidR="00C21F7C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A57BD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21F7C"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 w:rsidRPr="00A57BD1">
        <w:rPr>
          <w:rFonts w:ascii="仿宋" w:eastAsia="仿宋" w:hAnsi="仿宋" w:hint="eastAsia"/>
          <w:color w:val="000000" w:themeColor="text1"/>
          <w:sz w:val="32"/>
          <w:szCs w:val="32"/>
        </w:rPr>
        <w:t>日，参赛主体为在海淀区工商登记注册满1年且未满5年的企业或机构。</w:t>
      </w:r>
    </w:p>
    <w:p w:rsidR="00BA1910" w:rsidRPr="00A57BD1" w:rsidRDefault="00BA1910" w:rsidP="00BA1910">
      <w:pPr>
        <w:pStyle w:val="1"/>
        <w:spacing w:line="600" w:lineRule="exact"/>
        <w:ind w:firstLine="640"/>
        <w:rPr>
          <w:rFonts w:ascii="华文仿宋" w:eastAsia="华文仿宋" w:hAnsi="华文仿宋" w:cs="Times New Roman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（一）创新性、示范性、引领性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1、技术和产品具有原创性、创新性。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2、技术和产品具有行业领先性或已取得专利等知识产权成果，能填补国内外空白，项目在某个行业或领域具有示范性和引领性。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3、项目商业模式具有可行性、创新性，已经过验证，项目管理和服务方式具有创新性。</w:t>
      </w:r>
    </w:p>
    <w:p w:rsidR="00BA1910" w:rsidRPr="00A57BD1" w:rsidRDefault="00BA1910" w:rsidP="00257FA7">
      <w:pPr>
        <w:pStyle w:val="1"/>
        <w:spacing w:line="600" w:lineRule="exact"/>
        <w:ind w:firstLineChars="131" w:firstLine="419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lastRenderedPageBreak/>
        <w:t>（二）社会价值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1、</w:t>
      </w:r>
      <w:r w:rsidRPr="00A57BD1">
        <w:rPr>
          <w:rFonts w:ascii="华文仿宋" w:eastAsia="华文仿宋" w:hAnsi="华文仿宋"/>
          <w:sz w:val="32"/>
          <w:szCs w:val="32"/>
        </w:rPr>
        <w:t>项目直接带动就业岗位的数量</w:t>
      </w:r>
      <w:r w:rsidRPr="00A57BD1">
        <w:rPr>
          <w:rFonts w:ascii="华文仿宋" w:eastAsia="华文仿宋" w:hAnsi="华文仿宋" w:hint="eastAsia"/>
          <w:sz w:val="32"/>
          <w:szCs w:val="32"/>
        </w:rPr>
        <w:t>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/>
          <w:sz w:val="32"/>
          <w:szCs w:val="32"/>
        </w:rPr>
        <w:t>2</w:t>
      </w:r>
      <w:r w:rsidRPr="00A57BD1">
        <w:rPr>
          <w:rFonts w:ascii="华文仿宋" w:eastAsia="华文仿宋" w:hAnsi="华文仿宋" w:hint="eastAsia"/>
          <w:sz w:val="32"/>
          <w:szCs w:val="32"/>
        </w:rPr>
        <w:t>、</w:t>
      </w:r>
      <w:r w:rsidRPr="00A57BD1">
        <w:rPr>
          <w:rFonts w:ascii="华文仿宋" w:eastAsia="华文仿宋" w:hAnsi="华文仿宋"/>
          <w:sz w:val="32"/>
          <w:szCs w:val="32"/>
        </w:rPr>
        <w:t>项目的社会贡献</w:t>
      </w:r>
      <w:r w:rsidRPr="00A57BD1">
        <w:rPr>
          <w:rFonts w:ascii="华文仿宋" w:eastAsia="华文仿宋" w:hAnsi="华文仿宋" w:hint="eastAsia"/>
          <w:sz w:val="32"/>
          <w:szCs w:val="32"/>
        </w:rPr>
        <w:t>，带动当地产业发展、资源利用、民族文化传承，带动特殊群体或困难群体就业创业，促进建档立卡困难家庭和群众增收等。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3、促进节能减排、环境保护、推动绿色发展等。</w:t>
      </w:r>
    </w:p>
    <w:p w:rsidR="00BA1910" w:rsidRPr="00A57BD1" w:rsidRDefault="00BA1910" w:rsidP="00257FA7">
      <w:pPr>
        <w:spacing w:line="600" w:lineRule="exact"/>
        <w:ind w:firstLineChars="100" w:firstLine="32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（三）项目团队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1、</w:t>
      </w:r>
      <w:r w:rsidRPr="00A57BD1">
        <w:rPr>
          <w:rFonts w:ascii="华文仿宋" w:eastAsia="华文仿宋" w:hAnsi="华文仿宋"/>
          <w:sz w:val="32"/>
          <w:szCs w:val="32"/>
        </w:rPr>
        <w:t>项目第一创始人的素质、能力、背景和经历</w:t>
      </w:r>
      <w:r w:rsidRPr="00A57BD1">
        <w:rPr>
          <w:rFonts w:ascii="华文仿宋" w:eastAsia="华文仿宋" w:hAnsi="华文仿宋" w:hint="eastAsia"/>
          <w:sz w:val="32"/>
          <w:szCs w:val="32"/>
        </w:rPr>
        <w:t>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2、</w:t>
      </w:r>
      <w:r w:rsidRPr="00A57BD1">
        <w:rPr>
          <w:rFonts w:ascii="华文仿宋" w:eastAsia="华文仿宋" w:hAnsi="华文仿宋"/>
          <w:sz w:val="32"/>
          <w:szCs w:val="32"/>
        </w:rPr>
        <w:t>团队</w:t>
      </w:r>
      <w:r w:rsidRPr="00A57BD1">
        <w:rPr>
          <w:rFonts w:ascii="华文仿宋" w:eastAsia="华文仿宋" w:hAnsi="华文仿宋" w:hint="eastAsia"/>
          <w:sz w:val="32"/>
          <w:szCs w:val="32"/>
        </w:rPr>
        <w:t>其他成员</w:t>
      </w:r>
      <w:r w:rsidRPr="00A57BD1">
        <w:rPr>
          <w:rFonts w:ascii="华文仿宋" w:eastAsia="华文仿宋" w:hAnsi="华文仿宋"/>
          <w:sz w:val="32"/>
          <w:szCs w:val="32"/>
        </w:rPr>
        <w:t>配备的科学性</w:t>
      </w:r>
      <w:r w:rsidRPr="00A57BD1">
        <w:rPr>
          <w:rFonts w:ascii="华文仿宋" w:eastAsia="华文仿宋" w:hAnsi="华文仿宋" w:hint="eastAsia"/>
          <w:sz w:val="32"/>
          <w:szCs w:val="32"/>
        </w:rPr>
        <w:t>、完整性</w:t>
      </w:r>
      <w:r w:rsidRPr="00A57BD1">
        <w:rPr>
          <w:rFonts w:ascii="华文仿宋" w:eastAsia="华文仿宋" w:hAnsi="华文仿宋"/>
          <w:sz w:val="32"/>
          <w:szCs w:val="32"/>
        </w:rPr>
        <w:t>和互补性</w:t>
      </w:r>
      <w:r w:rsidRPr="00A57BD1">
        <w:rPr>
          <w:rFonts w:ascii="华文仿宋" w:eastAsia="华文仿宋" w:hAnsi="华文仿宋" w:hint="eastAsia"/>
          <w:sz w:val="32"/>
          <w:szCs w:val="32"/>
        </w:rPr>
        <w:t>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3、团队的整体</w:t>
      </w:r>
      <w:r w:rsidRPr="00A57BD1">
        <w:rPr>
          <w:rFonts w:ascii="华文仿宋" w:eastAsia="华文仿宋" w:hAnsi="华文仿宋"/>
          <w:sz w:val="32"/>
          <w:szCs w:val="32"/>
        </w:rPr>
        <w:t>运营能力和执行力</w:t>
      </w:r>
      <w:r w:rsidRPr="00A57BD1">
        <w:rPr>
          <w:rFonts w:ascii="华文仿宋" w:eastAsia="华文仿宋" w:hAnsi="华文仿宋" w:hint="eastAsia"/>
          <w:sz w:val="32"/>
          <w:szCs w:val="32"/>
        </w:rPr>
        <w:t>。</w:t>
      </w:r>
    </w:p>
    <w:p w:rsidR="00BA1910" w:rsidRPr="00A57BD1" w:rsidRDefault="00BA1910" w:rsidP="00BA1910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4、团队股权结构合理性和是否建立了员工激励机制。</w:t>
      </w:r>
    </w:p>
    <w:p w:rsidR="00BA1910" w:rsidRPr="00A57BD1" w:rsidRDefault="00BA1910" w:rsidP="00BA1910">
      <w:pPr>
        <w:spacing w:line="600" w:lineRule="exact"/>
        <w:ind w:firstLineChars="100" w:firstLine="320"/>
        <w:rPr>
          <w:rFonts w:ascii="华文仿宋" w:eastAsia="华文仿宋" w:hAnsi="华文仿宋"/>
          <w:sz w:val="32"/>
          <w:szCs w:val="32"/>
        </w:rPr>
      </w:pPr>
      <w:r w:rsidRPr="00A57BD1">
        <w:rPr>
          <w:rFonts w:ascii="华文仿宋" w:eastAsia="华文仿宋" w:hAnsi="华文仿宋" w:hint="eastAsia"/>
          <w:sz w:val="32"/>
          <w:szCs w:val="32"/>
        </w:rPr>
        <w:t>（四）发展现状和前景</w:t>
      </w:r>
    </w:p>
    <w:p w:rsidR="00BA1910" w:rsidRPr="00A57BD1" w:rsidRDefault="00BA1910" w:rsidP="00BA1910">
      <w:pPr>
        <w:pStyle w:val="1"/>
        <w:spacing w:line="600" w:lineRule="exact"/>
        <w:ind w:firstLine="640"/>
        <w:rPr>
          <w:rFonts w:ascii="华文仿宋" w:eastAsia="华文仿宋" w:hAnsi="华文仿宋" w:cstheme="majorEastAsia"/>
          <w:sz w:val="32"/>
          <w:szCs w:val="32"/>
        </w:rPr>
      </w:pP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1、项目具有广阔的市场前景，</w:t>
      </w:r>
      <w:r w:rsidRPr="00A57BD1">
        <w:rPr>
          <w:rFonts w:ascii="华文仿宋" w:eastAsia="华文仿宋" w:hAnsi="华文仿宋" w:cstheme="majorEastAsia" w:hint="eastAsia"/>
          <w:kern w:val="0"/>
          <w:sz w:val="32"/>
          <w:szCs w:val="32"/>
        </w:rPr>
        <w:t>具备大范围推广的可行性和条件。</w:t>
      </w:r>
    </w:p>
    <w:p w:rsidR="00BA1910" w:rsidRPr="00A57BD1" w:rsidRDefault="00BA1910" w:rsidP="00BA1910">
      <w:pPr>
        <w:pStyle w:val="1"/>
        <w:widowControl/>
        <w:adjustRightInd w:val="0"/>
        <w:snapToGrid w:val="0"/>
        <w:spacing w:line="600" w:lineRule="exact"/>
        <w:ind w:firstLine="640"/>
        <w:jc w:val="left"/>
        <w:rPr>
          <w:rFonts w:ascii="华文仿宋" w:eastAsia="华文仿宋" w:hAnsi="华文仿宋" w:cstheme="majorEastAsia"/>
          <w:sz w:val="32"/>
          <w:szCs w:val="32"/>
        </w:rPr>
      </w:pP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2、</w:t>
      </w:r>
      <w:r w:rsidRPr="00A57BD1">
        <w:rPr>
          <w:rFonts w:ascii="华文仿宋" w:eastAsia="华文仿宋" w:hAnsi="华文仿宋" w:cstheme="majorEastAsia"/>
          <w:sz w:val="32"/>
          <w:szCs w:val="32"/>
        </w:rPr>
        <w:t>项目具有可持续发展的能力，及良好的经济价值</w:t>
      </w: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。</w:t>
      </w:r>
    </w:p>
    <w:p w:rsidR="00BA1910" w:rsidRPr="00A57BD1" w:rsidRDefault="00BA1910" w:rsidP="00BA1910">
      <w:pPr>
        <w:pStyle w:val="1"/>
        <w:widowControl/>
        <w:adjustRightInd w:val="0"/>
        <w:snapToGrid w:val="0"/>
        <w:spacing w:line="600" w:lineRule="exact"/>
        <w:ind w:firstLine="640"/>
        <w:jc w:val="left"/>
        <w:rPr>
          <w:rFonts w:ascii="华文仿宋" w:eastAsia="华文仿宋" w:hAnsi="华文仿宋" w:cstheme="majorEastAsia"/>
          <w:sz w:val="32"/>
          <w:szCs w:val="32"/>
        </w:rPr>
      </w:pP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3、</w:t>
      </w:r>
      <w:r w:rsidRPr="00A57BD1">
        <w:rPr>
          <w:rFonts w:ascii="华文仿宋" w:eastAsia="华文仿宋" w:hAnsi="华文仿宋" w:cstheme="majorEastAsia"/>
          <w:sz w:val="32"/>
          <w:szCs w:val="32"/>
        </w:rPr>
        <w:t>项目运营现状</w:t>
      </w: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，已</w:t>
      </w:r>
      <w:r w:rsidRPr="00A57BD1">
        <w:rPr>
          <w:rFonts w:ascii="华文仿宋" w:eastAsia="华文仿宋" w:hAnsi="华文仿宋" w:cstheme="majorEastAsia"/>
          <w:sz w:val="32"/>
          <w:szCs w:val="32"/>
        </w:rPr>
        <w:t>取得的进展和成绩</w:t>
      </w: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。</w:t>
      </w:r>
    </w:p>
    <w:p w:rsidR="00BD4374" w:rsidRPr="00F82C8D" w:rsidRDefault="00BA1910" w:rsidP="00BA1910">
      <w:pPr>
        <w:pStyle w:val="21"/>
        <w:spacing w:after="0" w:line="600" w:lineRule="exact"/>
        <w:ind w:firstLine="640"/>
        <w:rPr>
          <w:rFonts w:ascii="华文仿宋" w:eastAsia="华文仿宋" w:hAnsi="华文仿宋" w:cstheme="majorEastAsia"/>
          <w:sz w:val="32"/>
          <w:szCs w:val="32"/>
        </w:rPr>
      </w:pP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4、项目</w:t>
      </w:r>
      <w:r w:rsidRPr="00A57BD1">
        <w:rPr>
          <w:rFonts w:ascii="华文仿宋" w:eastAsia="华文仿宋" w:hAnsi="华文仿宋" w:cstheme="majorEastAsia"/>
          <w:sz w:val="32"/>
          <w:szCs w:val="32"/>
        </w:rPr>
        <w:t>财务状况，</w:t>
      </w:r>
      <w:r w:rsidRPr="00A57BD1">
        <w:rPr>
          <w:rFonts w:ascii="华文仿宋" w:eastAsia="华文仿宋" w:hAnsi="华文仿宋" w:cstheme="majorEastAsia" w:hint="eastAsia"/>
          <w:sz w:val="32"/>
          <w:szCs w:val="32"/>
        </w:rPr>
        <w:t>融资状况。</w:t>
      </w:r>
    </w:p>
    <w:p w:rsidR="008D793D" w:rsidRDefault="008D793D" w:rsidP="00BD4374">
      <w:pPr>
        <w:widowControl/>
        <w:spacing w:line="600" w:lineRule="exact"/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</w:p>
    <w:p w:rsidR="00BD4374" w:rsidRPr="00F82C8D" w:rsidRDefault="00BD4374" w:rsidP="00BD4374">
      <w:pPr>
        <w:widowControl/>
        <w:spacing w:line="600" w:lineRule="exact"/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r w:rsidRPr="00F82C8D">
        <w:rPr>
          <w:rFonts w:ascii="华文仿宋" w:eastAsia="华文仿宋" w:hAnsi="华文仿宋" w:cs="黑体" w:hint="eastAsia"/>
          <w:sz w:val="32"/>
          <w:szCs w:val="32"/>
        </w:rPr>
        <w:t>咨询电话：</w:t>
      </w:r>
      <w:r w:rsidR="002D580B">
        <w:rPr>
          <w:rFonts w:ascii="华文仿宋" w:eastAsia="华文仿宋" w:hAnsi="华文仿宋" w:cs="黑体" w:hint="eastAsia"/>
          <w:sz w:val="32"/>
          <w:szCs w:val="32"/>
        </w:rPr>
        <w:t>010-</w:t>
      </w:r>
      <w:r w:rsidR="00473830">
        <w:rPr>
          <w:rFonts w:ascii="华文仿宋" w:eastAsia="华文仿宋" w:hAnsi="华文仿宋" w:cs="黑体" w:hint="eastAsia"/>
          <w:sz w:val="32"/>
          <w:szCs w:val="32"/>
        </w:rPr>
        <w:t>62514010</w:t>
      </w:r>
      <w:r w:rsidRPr="00F82C8D">
        <w:rPr>
          <w:rFonts w:ascii="华文仿宋" w:eastAsia="华文仿宋" w:hAnsi="华文仿宋" w:cs="黑体" w:hint="eastAsia"/>
          <w:sz w:val="32"/>
          <w:szCs w:val="32"/>
        </w:rPr>
        <w:t>、</w:t>
      </w:r>
      <w:r w:rsidR="002D580B">
        <w:rPr>
          <w:rFonts w:ascii="华文仿宋" w:eastAsia="华文仿宋" w:hAnsi="华文仿宋" w:cs="黑体" w:hint="eastAsia"/>
          <w:sz w:val="32"/>
          <w:szCs w:val="32"/>
        </w:rPr>
        <w:t>010-</w:t>
      </w:r>
      <w:r w:rsidR="00473830">
        <w:rPr>
          <w:rFonts w:ascii="华文仿宋" w:eastAsia="华文仿宋" w:hAnsi="华文仿宋" w:cs="黑体" w:hint="eastAsia"/>
          <w:sz w:val="32"/>
          <w:szCs w:val="32"/>
        </w:rPr>
        <w:t>82509532</w:t>
      </w:r>
    </w:p>
    <w:p w:rsidR="00BD4374" w:rsidRPr="00F82C8D" w:rsidRDefault="00BD4374" w:rsidP="00BD4374">
      <w:pPr>
        <w:widowControl/>
        <w:spacing w:line="600" w:lineRule="exact"/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r w:rsidRPr="00F82C8D">
        <w:rPr>
          <w:rFonts w:ascii="华文仿宋" w:eastAsia="华文仿宋" w:hAnsi="华文仿宋" w:cs="黑体" w:hint="eastAsia"/>
          <w:sz w:val="32"/>
          <w:szCs w:val="32"/>
        </w:rPr>
        <w:t>报名邮箱：</w:t>
      </w:r>
      <w:r w:rsidR="00473830" w:rsidRPr="00A57BD1">
        <w:rPr>
          <w:rFonts w:ascii="仿宋" w:eastAsia="仿宋" w:hAnsi="仿宋" w:hint="eastAsia"/>
          <w:color w:val="000000" w:themeColor="text1"/>
          <w:sz w:val="32"/>
          <w:szCs w:val="32"/>
        </w:rPr>
        <w:t>cspruc@ruc.edu.cn。</w:t>
      </w:r>
    </w:p>
    <w:p w:rsidR="00BD4374" w:rsidRDefault="00BD4374" w:rsidP="000E06B8">
      <w:pPr>
        <w:widowControl/>
        <w:spacing w:line="600" w:lineRule="exact"/>
        <w:ind w:firstLineChars="200" w:firstLine="641"/>
        <w:jc w:val="left"/>
        <w:rPr>
          <w:rFonts w:ascii="华文仿宋" w:eastAsia="华文仿宋" w:hAnsi="华文仿宋" w:cs="黑体"/>
          <w:b/>
          <w:sz w:val="32"/>
          <w:szCs w:val="32"/>
        </w:rPr>
      </w:pPr>
      <w:r w:rsidRPr="00F82C8D">
        <w:rPr>
          <w:rFonts w:ascii="华文仿宋" w:eastAsia="华文仿宋" w:hAnsi="华文仿宋" w:cs="黑体" w:hint="eastAsia"/>
          <w:b/>
          <w:sz w:val="32"/>
          <w:szCs w:val="32"/>
        </w:rPr>
        <w:t>注：大赛组委会保留最终解释权</w:t>
      </w:r>
    </w:p>
    <w:p w:rsidR="00EA1D71" w:rsidRPr="00F82C8D" w:rsidRDefault="00EA1D71" w:rsidP="000E06B8">
      <w:pPr>
        <w:widowControl/>
        <w:spacing w:line="600" w:lineRule="exact"/>
        <w:ind w:firstLineChars="200" w:firstLine="641"/>
        <w:jc w:val="left"/>
        <w:rPr>
          <w:rFonts w:ascii="华文仿宋" w:eastAsia="华文仿宋" w:hAnsi="华文仿宋" w:cs="黑体"/>
          <w:b/>
          <w:sz w:val="32"/>
          <w:szCs w:val="32"/>
        </w:rPr>
      </w:pPr>
      <w:bookmarkStart w:id="0" w:name="_GoBack"/>
      <w:bookmarkEnd w:id="0"/>
    </w:p>
    <w:p w:rsidR="00BA1910" w:rsidRDefault="00BA1910" w:rsidP="008D793D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A1910" w:rsidSect="00C4138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F2" w:rsidRDefault="004245F2" w:rsidP="000569C0">
      <w:r>
        <w:separator/>
      </w:r>
    </w:p>
  </w:endnote>
  <w:endnote w:type="continuationSeparator" w:id="1">
    <w:p w:rsidR="004245F2" w:rsidRDefault="004245F2" w:rsidP="0005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F2" w:rsidRDefault="004245F2" w:rsidP="000569C0">
      <w:r>
        <w:separator/>
      </w:r>
    </w:p>
  </w:footnote>
  <w:footnote w:type="continuationSeparator" w:id="1">
    <w:p w:rsidR="004245F2" w:rsidRDefault="004245F2" w:rsidP="0005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352"/>
    <w:multiLevelType w:val="hybridMultilevel"/>
    <w:tmpl w:val="C8B41A44"/>
    <w:lvl w:ilvl="0" w:tplc="2DCEB6AC">
      <w:start w:val="1"/>
      <w:numFmt w:val="bullet"/>
      <w:lvlText w:val=""/>
      <w:lvlJc w:val="left"/>
      <w:pPr>
        <w:ind w:left="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>
    <w:nsid w:val="59BA0B59"/>
    <w:multiLevelType w:val="hybridMultilevel"/>
    <w:tmpl w:val="1888A214"/>
    <w:lvl w:ilvl="0" w:tplc="11160020">
      <w:start w:val="9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EAD6D3A"/>
    <w:multiLevelType w:val="multilevel"/>
    <w:tmpl w:val="5EAD6D3A"/>
    <w:lvl w:ilvl="0">
      <w:start w:val="1"/>
      <w:numFmt w:val="decimal"/>
      <w:lvlText w:val="%1."/>
      <w:lvlJc w:val="left"/>
      <w:pPr>
        <w:ind w:left="1111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3">
    <w:nsid w:val="76A73AB0"/>
    <w:multiLevelType w:val="hybridMultilevel"/>
    <w:tmpl w:val="EDFA454E"/>
    <w:lvl w:ilvl="0" w:tplc="A926C1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5D746F"/>
    <w:multiLevelType w:val="hybridMultilevel"/>
    <w:tmpl w:val="27E24B68"/>
    <w:lvl w:ilvl="0" w:tplc="3B5CA968">
      <w:start w:val="1"/>
      <w:numFmt w:val="japaneseCounting"/>
      <w:lvlText w:val="%1、"/>
      <w:lvlJc w:val="left"/>
      <w:pPr>
        <w:ind w:left="562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763"/>
    <w:rsid w:val="00010A93"/>
    <w:rsid w:val="00015237"/>
    <w:rsid w:val="00021693"/>
    <w:rsid w:val="00024620"/>
    <w:rsid w:val="00030C3B"/>
    <w:rsid w:val="000569C0"/>
    <w:rsid w:val="00065B57"/>
    <w:rsid w:val="0008584E"/>
    <w:rsid w:val="000E06B8"/>
    <w:rsid w:val="000E130B"/>
    <w:rsid w:val="000E1F80"/>
    <w:rsid w:val="000F2742"/>
    <w:rsid w:val="0011379D"/>
    <w:rsid w:val="001143D7"/>
    <w:rsid w:val="00156363"/>
    <w:rsid w:val="001757A5"/>
    <w:rsid w:val="00180F1A"/>
    <w:rsid w:val="00187402"/>
    <w:rsid w:val="001A5934"/>
    <w:rsid w:val="001E4866"/>
    <w:rsid w:val="00206A69"/>
    <w:rsid w:val="0021601F"/>
    <w:rsid w:val="002246C1"/>
    <w:rsid w:val="002317D3"/>
    <w:rsid w:val="00234AF7"/>
    <w:rsid w:val="00257FA7"/>
    <w:rsid w:val="002648F1"/>
    <w:rsid w:val="00293BB0"/>
    <w:rsid w:val="002A5469"/>
    <w:rsid w:val="002D00DE"/>
    <w:rsid w:val="002D580B"/>
    <w:rsid w:val="002D5E98"/>
    <w:rsid w:val="002E6DEC"/>
    <w:rsid w:val="002E7A59"/>
    <w:rsid w:val="003015D7"/>
    <w:rsid w:val="003033BF"/>
    <w:rsid w:val="0031403B"/>
    <w:rsid w:val="00332614"/>
    <w:rsid w:val="00333B67"/>
    <w:rsid w:val="0034208E"/>
    <w:rsid w:val="00385AA3"/>
    <w:rsid w:val="003B0756"/>
    <w:rsid w:val="003C2D06"/>
    <w:rsid w:val="003C4815"/>
    <w:rsid w:val="003E3C2B"/>
    <w:rsid w:val="003E7578"/>
    <w:rsid w:val="00423E72"/>
    <w:rsid w:val="004245F2"/>
    <w:rsid w:val="00444AF5"/>
    <w:rsid w:val="00445624"/>
    <w:rsid w:val="004464B8"/>
    <w:rsid w:val="00446504"/>
    <w:rsid w:val="00461ADB"/>
    <w:rsid w:val="004662C7"/>
    <w:rsid w:val="00473830"/>
    <w:rsid w:val="00494310"/>
    <w:rsid w:val="00496965"/>
    <w:rsid w:val="004C18A8"/>
    <w:rsid w:val="004E08FD"/>
    <w:rsid w:val="004E2AD5"/>
    <w:rsid w:val="004F494F"/>
    <w:rsid w:val="004F5978"/>
    <w:rsid w:val="005229CA"/>
    <w:rsid w:val="00565A1E"/>
    <w:rsid w:val="00583EBD"/>
    <w:rsid w:val="005B1BD0"/>
    <w:rsid w:val="005C58A5"/>
    <w:rsid w:val="005E4BD7"/>
    <w:rsid w:val="00607E6A"/>
    <w:rsid w:val="006214FE"/>
    <w:rsid w:val="00646E24"/>
    <w:rsid w:val="00661149"/>
    <w:rsid w:val="006A18F9"/>
    <w:rsid w:val="006A1C8C"/>
    <w:rsid w:val="006A41F1"/>
    <w:rsid w:val="006B2F9B"/>
    <w:rsid w:val="006C7573"/>
    <w:rsid w:val="006D075E"/>
    <w:rsid w:val="00702E0B"/>
    <w:rsid w:val="00703A34"/>
    <w:rsid w:val="007047EA"/>
    <w:rsid w:val="0077287F"/>
    <w:rsid w:val="00792313"/>
    <w:rsid w:val="007B6388"/>
    <w:rsid w:val="007B7471"/>
    <w:rsid w:val="007D1B0B"/>
    <w:rsid w:val="007F5ABF"/>
    <w:rsid w:val="00834429"/>
    <w:rsid w:val="00851E3C"/>
    <w:rsid w:val="008A60B8"/>
    <w:rsid w:val="008D2ACB"/>
    <w:rsid w:val="008D37A0"/>
    <w:rsid w:val="008D793D"/>
    <w:rsid w:val="008F2C68"/>
    <w:rsid w:val="008F5D79"/>
    <w:rsid w:val="00911A80"/>
    <w:rsid w:val="00922B99"/>
    <w:rsid w:val="009459BB"/>
    <w:rsid w:val="0096291E"/>
    <w:rsid w:val="009A19C2"/>
    <w:rsid w:val="009B6D1C"/>
    <w:rsid w:val="009C3AB8"/>
    <w:rsid w:val="009F5D79"/>
    <w:rsid w:val="00A02907"/>
    <w:rsid w:val="00A1526D"/>
    <w:rsid w:val="00A17C9F"/>
    <w:rsid w:val="00A3370F"/>
    <w:rsid w:val="00A525A8"/>
    <w:rsid w:val="00A544BA"/>
    <w:rsid w:val="00A70003"/>
    <w:rsid w:val="00A9594E"/>
    <w:rsid w:val="00AB7AA9"/>
    <w:rsid w:val="00AD5AA7"/>
    <w:rsid w:val="00AE720E"/>
    <w:rsid w:val="00AF0FCE"/>
    <w:rsid w:val="00B13917"/>
    <w:rsid w:val="00B62BF2"/>
    <w:rsid w:val="00B72CD4"/>
    <w:rsid w:val="00B77041"/>
    <w:rsid w:val="00BA12A5"/>
    <w:rsid w:val="00BA1910"/>
    <w:rsid w:val="00BA7139"/>
    <w:rsid w:val="00BA78F5"/>
    <w:rsid w:val="00BB308A"/>
    <w:rsid w:val="00BB4AE7"/>
    <w:rsid w:val="00BC6AAA"/>
    <w:rsid w:val="00BD4374"/>
    <w:rsid w:val="00BD4FF0"/>
    <w:rsid w:val="00BF2480"/>
    <w:rsid w:val="00BF4501"/>
    <w:rsid w:val="00C04763"/>
    <w:rsid w:val="00C21F7C"/>
    <w:rsid w:val="00C41381"/>
    <w:rsid w:val="00CC67E0"/>
    <w:rsid w:val="00D001F5"/>
    <w:rsid w:val="00D46172"/>
    <w:rsid w:val="00D8769F"/>
    <w:rsid w:val="00DC6C85"/>
    <w:rsid w:val="00DE134A"/>
    <w:rsid w:val="00DE6271"/>
    <w:rsid w:val="00DF65FC"/>
    <w:rsid w:val="00E20EB9"/>
    <w:rsid w:val="00E752BF"/>
    <w:rsid w:val="00EA1D71"/>
    <w:rsid w:val="00EA5304"/>
    <w:rsid w:val="00EB7461"/>
    <w:rsid w:val="00F12597"/>
    <w:rsid w:val="00F3604A"/>
    <w:rsid w:val="00F5378F"/>
    <w:rsid w:val="00F61BA5"/>
    <w:rsid w:val="00F62983"/>
    <w:rsid w:val="00F80DAB"/>
    <w:rsid w:val="00F82C8D"/>
    <w:rsid w:val="00FC4663"/>
    <w:rsid w:val="00FE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9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9C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2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2A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34AF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23E72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BD437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rsid w:val="00BD437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0">
    <w:name w:val="无间隔1"/>
    <w:uiPriority w:val="1"/>
    <w:qFormat/>
    <w:rsid w:val="00BD4374"/>
    <w:pPr>
      <w:widowControl w:val="0"/>
      <w:jc w:val="both"/>
    </w:pPr>
    <w:rPr>
      <w:rFonts w:ascii="Cambria" w:eastAsia="宋体" w:hAnsi="Cambria" w:cs="黑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A987-F8D2-4167-9184-BFD0D93E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1038</Characters>
  <Application>Microsoft Office Word</Application>
  <DocSecurity>0</DocSecurity>
  <Lines>8</Lines>
  <Paragraphs>2</Paragraphs>
  <ScaleCrop>false</ScaleCrop>
  <Company>Lenovo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jx</cp:lastModifiedBy>
  <cp:revision>14</cp:revision>
  <cp:lastPrinted>2018-05-25T12:02:00Z</cp:lastPrinted>
  <dcterms:created xsi:type="dcterms:W3CDTF">2018-06-12T09:50:00Z</dcterms:created>
  <dcterms:modified xsi:type="dcterms:W3CDTF">2018-06-15T08:19:00Z</dcterms:modified>
</cp:coreProperties>
</file>